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D2" w:rsidRDefault="000805D2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3"/>
        <w:gridCol w:w="4194"/>
        <w:gridCol w:w="8703"/>
      </w:tblGrid>
      <w:tr w:rsidR="000805D2">
        <w:trPr>
          <w:trHeight w:hRule="exact" w:val="900"/>
        </w:trPr>
        <w:tc>
          <w:tcPr>
            <w:tcW w:w="1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48"/>
              <w:ind w:left="37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Betöltött</w:t>
            </w:r>
            <w:proofErr w:type="spellEnd"/>
            <w:r>
              <w:rPr>
                <w:rFonts w:ascii="Arial" w:hAnsi="Arial"/>
                <w:b/>
                <w:spacing w:val="-13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munkakörök</w:t>
            </w:r>
            <w:proofErr w:type="spellEnd"/>
            <w:r>
              <w:rPr>
                <w:rFonts w:ascii="Arial" w:hAnsi="Arial"/>
                <w:b/>
                <w:spacing w:val="-1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alapján</w:t>
            </w:r>
            <w:proofErr w:type="spellEnd"/>
            <w:r>
              <w:rPr>
                <w:rFonts w:ascii="Arial" w:hAnsi="Arial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a</w:t>
            </w:r>
            <w:r>
              <w:rPr>
                <w:rFonts w:ascii="Arial" w:hAnsi="Arial"/>
                <w:b/>
                <w:spacing w:val="-1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pedagógusok</w:t>
            </w:r>
            <w:proofErr w:type="spellEnd"/>
            <w:r>
              <w:rPr>
                <w:rFonts w:ascii="Arial" w:hAnsi="Arial"/>
                <w:b/>
                <w:spacing w:val="-1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iskolai</w:t>
            </w:r>
            <w:proofErr w:type="spellEnd"/>
            <w:r>
              <w:rPr>
                <w:rFonts w:ascii="Arial" w:hAnsi="Arial"/>
                <w:b/>
                <w:spacing w:val="-1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végzettsége</w:t>
            </w:r>
            <w:proofErr w:type="spellEnd"/>
          </w:p>
          <w:p w:rsidR="000805D2" w:rsidRDefault="000805D2" w:rsidP="00C3681A">
            <w:pPr>
              <w:pStyle w:val="TableParagraph"/>
              <w:spacing w:before="38"/>
              <w:ind w:left="2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0805D2"/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9" w:lineRule="exact"/>
              <w:ind w:left="1403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</w:rPr>
              <w:t>Végzettségi</w:t>
            </w:r>
            <w:proofErr w:type="spellEnd"/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</w:rPr>
              <w:t>fok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9" w:lineRule="exact"/>
              <w:ind w:left="2878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</w:rPr>
              <w:t>Tanított</w:t>
            </w:r>
            <w:proofErr w:type="spellEnd"/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</w:rPr>
              <w:t>tárgyak</w:t>
            </w:r>
            <w:proofErr w:type="spellEnd"/>
            <w:r>
              <w:rPr>
                <w:rFonts w:ascii="Trebuchet MS" w:hAnsi="Trebuchet MS"/>
                <w:b/>
                <w:spacing w:val="-1"/>
              </w:rPr>
              <w:t>,</w:t>
            </w:r>
            <w:r>
              <w:rPr>
                <w:rFonts w:ascii="Trebuchet MS" w:hAnsi="Trebuchet MS"/>
                <w:b/>
                <w:spacing w:val="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</w:rPr>
              <w:t>beosztások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C3681A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hangszerismeret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ötvös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magánének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magánének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kamaraének</w:t>
            </w:r>
            <w:proofErr w:type="spellEnd"/>
          </w:p>
        </w:tc>
      </w:tr>
      <w:tr w:rsidR="000805D2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C3681A" w:rsidP="00C3681A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 w:line="252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5"/>
              </w:rPr>
              <w:t>sík</w:t>
            </w:r>
            <w:proofErr w:type="spellEnd"/>
            <w:r>
              <w:rPr>
                <w:rFonts w:ascii="Arial" w:hAnsi="Arial"/>
                <w:w w:val="95"/>
              </w:rPr>
              <w:t>/</w:t>
            </w:r>
            <w:proofErr w:type="spellStart"/>
            <w:r>
              <w:rPr>
                <w:rFonts w:ascii="Arial" w:hAnsi="Arial"/>
                <w:w w:val="95"/>
              </w:rPr>
              <w:t>plasztikus</w:t>
            </w:r>
            <w:proofErr w:type="spellEnd"/>
            <w:r>
              <w:rPr>
                <w:rFonts w:ascii="Arial" w:hAnsi="Arial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figurák</w:t>
            </w:r>
            <w:proofErr w:type="spellEnd"/>
            <w:r>
              <w:rPr>
                <w:rFonts w:ascii="Arial" w:hAnsi="Arial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és</w:t>
            </w:r>
            <w:proofErr w:type="spellEnd"/>
            <w:r>
              <w:rPr>
                <w:rFonts w:ascii="Arial" w:hAnsi="Arial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díszletek</w:t>
            </w:r>
            <w:proofErr w:type="spellEnd"/>
            <w:r>
              <w:rPr>
                <w:rFonts w:ascii="Arial" w:hAnsi="Arial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építése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ötvös</w:t>
            </w:r>
            <w:proofErr w:type="spellEnd"/>
            <w:r>
              <w:rPr>
                <w:rFonts w:ascii="Arial" w:hAnsi="Arial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szakmai</w:t>
            </w:r>
            <w:proofErr w:type="spellEnd"/>
            <w:r>
              <w:rPr>
                <w:rFonts w:ascii="Arial" w:hAnsi="Arial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tárgyak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9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anyagismeret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95"/>
              </w:rPr>
              <w:t>gyakorlati</w:t>
            </w:r>
            <w:proofErr w:type="spellEnd"/>
          </w:p>
          <w:p w:rsidR="000805D2" w:rsidRDefault="005A04BD">
            <w:pPr>
              <w:pStyle w:val="TableParagraph"/>
              <w:spacing w:line="252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oktatásvezető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kortárs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környezet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rajz-festés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történelem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magyar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történelem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német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matematika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fizika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rajz-festés</w:t>
            </w:r>
            <w:proofErr w:type="spellEnd"/>
          </w:p>
        </w:tc>
      </w:tr>
      <w:tr w:rsidR="000805D2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  <w:spacing w:val="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1"/>
                <w:w w:val="95"/>
              </w:rPr>
              <w:t>projekttervezés</w:t>
            </w:r>
            <w:proofErr w:type="spellEnd"/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és</w:t>
            </w:r>
            <w:proofErr w:type="spellEnd"/>
            <w:r w:rsidR="00C3681A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spacing w:val="-48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menedzsment</w:t>
            </w:r>
            <w:proofErr w:type="spellEnd"/>
            <w:proofErr w:type="gramEnd"/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r w:rsidR="00C3681A"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elmélet</w:t>
            </w:r>
            <w:proofErr w:type="spellEnd"/>
            <w:r w:rsidR="00C3681A">
              <w:rPr>
                <w:rFonts w:ascii="Arial" w:hAnsi="Arial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és</w:t>
            </w:r>
            <w:proofErr w:type="spellEnd"/>
            <w:r w:rsidR="00C3681A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gyakorlat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mozgókép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-</w:t>
            </w:r>
            <w:r>
              <w:rPr>
                <w:rFonts w:ascii="Arial" w:hAnsi="Arial"/>
                <w:spacing w:val="-48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és</w:t>
            </w:r>
            <w:proofErr w:type="spellEnd"/>
            <w:r>
              <w:rPr>
                <w:rFonts w:ascii="Arial" w:hAnsi="Arial"/>
                <w:spacing w:val="-4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animációkészítő</w:t>
            </w:r>
            <w:proofErr w:type="spellEnd"/>
            <w:r w:rsidR="00C3681A">
              <w:rPr>
                <w:rFonts w:ascii="Arial" w:hAnsi="Arial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spacing w:val="-46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szakmai</w:t>
            </w:r>
            <w:proofErr w:type="spellEnd"/>
          </w:p>
          <w:p w:rsidR="000805D2" w:rsidRDefault="005A04BD">
            <w:pPr>
              <w:pStyle w:val="TableParagraph"/>
              <w:spacing w:before="30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C3681A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hegedű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zenekar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fuvola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barokk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fuvola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 w:rsidP="00C3681A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  <w:r w:rsidR="00C3681A">
              <w:rPr>
                <w:rFonts w:ascii="Arial"/>
                <w:spacing w:val="-1"/>
              </w:rPr>
              <w:t xml:space="preserve">, </w:t>
            </w:r>
            <w:bookmarkStart w:id="0" w:name="_GoBack"/>
            <w:bookmarkEnd w:id="0"/>
            <w:proofErr w:type="spellStart"/>
            <w:r w:rsidR="00C3681A">
              <w:rPr>
                <w:rFonts w:ascii="Arial"/>
                <w:spacing w:val="-1"/>
              </w:rPr>
              <w:t>mentorpedag</w:t>
            </w:r>
            <w:r w:rsidR="00C3681A">
              <w:rPr>
                <w:rFonts w:ascii="Arial"/>
                <w:spacing w:val="-1"/>
              </w:rPr>
              <w:t>ó</w:t>
            </w:r>
            <w:r w:rsidR="00C3681A">
              <w:rPr>
                <w:rFonts w:ascii="Arial"/>
                <w:spacing w:val="-1"/>
              </w:rPr>
              <w:t>gus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történelem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igazgató-helyettes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testnevelés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89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angol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19.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projekttervezés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menedzsment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elmélet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gyakorlat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anyagismeret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rajz-festés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magánének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hangképzés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kamaraének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dalirodalom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brácsa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brácsa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zenetörténet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igazgatóhelyettes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szobrász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szolfézs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zeneelmélet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vezénylés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kreatív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önfejlesztés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DLA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mozgókép</w:t>
            </w:r>
            <w:proofErr w:type="spellEnd"/>
            <w:r>
              <w:rPr>
                <w:rFonts w:ascii="Arial" w:hAnsi="Arial"/>
                <w:spacing w:val="-1"/>
              </w:rPr>
              <w:t>-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animációkészítő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órák</w:t>
            </w:r>
            <w:proofErr w:type="spellEnd"/>
          </w:p>
        </w:tc>
      </w:tr>
      <w:tr w:rsidR="000805D2">
        <w:trPr>
          <w:trHeight w:hRule="exact" w:val="293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magyar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beszéd</w:t>
            </w:r>
            <w:proofErr w:type="spellEnd"/>
            <w:r>
              <w:rPr>
                <w:rFonts w:ascii="Arial" w:hAnsi="Arial"/>
                <w:spacing w:val="-1"/>
              </w:rPr>
              <w:t>-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színpadi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gyakorlat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könyvtáros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</w:tbl>
    <w:p w:rsidR="000805D2" w:rsidRDefault="000805D2">
      <w:pPr>
        <w:spacing w:line="250" w:lineRule="exact"/>
        <w:rPr>
          <w:rFonts w:ascii="Arial" w:eastAsia="Arial" w:hAnsi="Arial" w:cs="Arial"/>
        </w:rPr>
        <w:sectPr w:rsidR="000805D2">
          <w:type w:val="continuous"/>
          <w:pgSz w:w="16850" w:h="11920" w:orient="landscape"/>
          <w:pgMar w:top="1000" w:right="2400" w:bottom="280" w:left="920" w:header="720" w:footer="720" w:gutter="0"/>
          <w:cols w:space="720"/>
        </w:sectPr>
      </w:pPr>
    </w:p>
    <w:p w:rsidR="000805D2" w:rsidRDefault="000805D2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3"/>
        <w:gridCol w:w="4194"/>
        <w:gridCol w:w="8703"/>
      </w:tblGrid>
      <w:tr w:rsidR="000805D2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szolfézs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zeneelmélet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vezénylés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zenekar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kórus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gordonka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hangszerismeret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28.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furulya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  <w:tr w:rsidR="000805D2">
        <w:trPr>
          <w:trHeight w:hRule="exact" w:val="116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 w:line="273" w:lineRule="auto"/>
              <w:ind w:left="37" w:righ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közoktatási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vezető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5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köznevelési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r>
              <w:rPr>
                <w:rFonts w:ascii="Arial" w:hAnsi="Arial"/>
                <w:spacing w:val="51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mestervezető</w:t>
            </w:r>
            <w:proofErr w:type="spellEnd"/>
            <w:r>
              <w:rPr>
                <w:rFonts w:ascii="Arial" w:hAnsi="Arial"/>
                <w:w w:val="90"/>
              </w:rPr>
              <w:t>,</w:t>
            </w:r>
            <w:r>
              <w:rPr>
                <w:rFonts w:ascii="Arial" w:hAnsi="Arial"/>
                <w:spacing w:val="14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tanfelügyeleti</w:t>
            </w:r>
            <w:proofErr w:type="spellEnd"/>
            <w:r>
              <w:rPr>
                <w:rFonts w:ascii="Arial" w:hAnsi="Arial"/>
                <w:w w:val="90"/>
              </w:rPr>
              <w:t>-</w:t>
            </w:r>
            <w:r>
              <w:rPr>
                <w:rFonts w:ascii="Times New Roman" w:hAnsi="Times New Roman"/>
                <w:w w:val="93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pedagógusminősítési</w:t>
            </w:r>
            <w:proofErr w:type="spellEnd"/>
            <w:r>
              <w:rPr>
                <w:rFonts w:ascii="Arial" w:hAnsi="Arial"/>
                <w:spacing w:val="-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szakértő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3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mesterpedagógus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0805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05D2" w:rsidRDefault="005A04BD">
            <w:pPr>
              <w:pStyle w:val="TableParagraph"/>
              <w:spacing w:before="183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történelem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társadalmi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és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állampolgári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ismeretek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etika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igazgató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grafikus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87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 w:line="275" w:lineRule="auto"/>
              <w:ind w:left="37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mentortanár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tanfelügyeleti</w:t>
            </w:r>
            <w:proofErr w:type="spellEnd"/>
            <w:r>
              <w:rPr>
                <w:rFonts w:ascii="Arial" w:hAnsi="Arial"/>
                <w:spacing w:val="-34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és</w:t>
            </w:r>
            <w:proofErr w:type="spellEnd"/>
            <w:r>
              <w:rPr>
                <w:rFonts w:ascii="Arial" w:hAnsi="Arial"/>
                <w:spacing w:val="-3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pedagógusminősítési</w:t>
            </w:r>
            <w:proofErr w:type="spellEnd"/>
            <w:r>
              <w:rPr>
                <w:rFonts w:ascii="Arial" w:hAnsi="Arial"/>
                <w:spacing w:val="27"/>
                <w:w w:val="8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szakértő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mesterpedagógus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0805D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05D2" w:rsidRDefault="005A04BD">
            <w:pPr>
              <w:pStyle w:val="TableParagraph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szobrász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45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5"/>
              </w:rPr>
              <w:t>szolfézs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>
              <w:rPr>
                <w:rFonts w:ascii="Arial" w:hAnsi="Arial"/>
                <w:spacing w:val="-21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zeneelmélet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19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komplex</w:t>
            </w:r>
            <w:proofErr w:type="spellEnd"/>
            <w:r>
              <w:rPr>
                <w:rFonts w:ascii="Arial" w:hAnsi="Arial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elméleti</w:t>
            </w:r>
            <w:proofErr w:type="spellEnd"/>
            <w:r>
              <w:rPr>
                <w:rFonts w:ascii="Arial" w:hAnsi="Arial"/>
                <w:spacing w:val="-23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fejlesztés</w:t>
            </w:r>
            <w:proofErr w:type="spellEnd"/>
          </w:p>
        </w:tc>
      </w:tr>
      <w:tr w:rsidR="000805D2">
        <w:trPr>
          <w:trHeight w:hRule="exact" w:val="579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 w:line="269" w:lineRule="auto"/>
              <w:ind w:left="37" w:right="1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0"/>
              </w:rPr>
              <w:t>egyetem</w:t>
            </w:r>
            <w:proofErr w:type="spellEnd"/>
            <w:r>
              <w:rPr>
                <w:rFonts w:ascii="Arial" w:hAnsi="Arial"/>
                <w:w w:val="90"/>
              </w:rPr>
              <w:t xml:space="preserve">, </w:t>
            </w:r>
            <w:r>
              <w:rPr>
                <w:rFonts w:ascii="Arial" w:hAnsi="Arial"/>
                <w:spacing w:val="3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szakvizsga</w:t>
            </w:r>
            <w:proofErr w:type="spellEnd"/>
            <w:r>
              <w:rPr>
                <w:rFonts w:ascii="Arial" w:hAnsi="Arial"/>
                <w:w w:val="90"/>
              </w:rPr>
              <w:t xml:space="preserve">, </w:t>
            </w:r>
            <w:r>
              <w:rPr>
                <w:rFonts w:ascii="Arial" w:hAnsi="Arial"/>
                <w:spacing w:val="26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tankerület-igazgatási</w:t>
            </w:r>
            <w:proofErr w:type="spellEnd"/>
            <w:r>
              <w:rPr>
                <w:rFonts w:ascii="Arial" w:hAnsi="Arial"/>
                <w:spacing w:val="34"/>
                <w:w w:val="9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vezető</w:t>
            </w:r>
            <w:proofErr w:type="spellEnd"/>
            <w:r w:rsidR="00C3681A">
              <w:rPr>
                <w:rFonts w:ascii="Arial" w:hAnsi="Arial"/>
                <w:spacing w:val="-1"/>
              </w:rPr>
              <w:t>, DLA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45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rajz-festés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festő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textilműves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 w:line="268" w:lineRule="auto"/>
              <w:ind w:left="37" w:righ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művészettörténet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művelődéstörténet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népművészet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kultúrtörténet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esztétika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2"/>
              </w:rPr>
              <w:t>vizuális</w:t>
            </w:r>
            <w:proofErr w:type="spellEnd"/>
            <w:r>
              <w:rPr>
                <w:rFonts w:ascii="Arial" w:hAnsi="Arial"/>
                <w:spacing w:val="7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kultúra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 w:line="268" w:lineRule="auto"/>
              <w:ind w:left="37" w:right="10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szobrász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mintázás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projekttervezés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menedzsment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projekt</w:t>
            </w:r>
            <w:proofErr w:type="spellEnd"/>
            <w:r>
              <w:rPr>
                <w:rFonts w:ascii="Arial" w:hAnsi="Arial"/>
                <w:spacing w:val="5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gyakorlat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közoktatási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vezető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földrajz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biológia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komplex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természettudomány</w:t>
            </w:r>
            <w:proofErr w:type="spellEnd"/>
          </w:p>
        </w:tc>
      </w:tr>
      <w:tr w:rsidR="000805D2">
        <w:trPr>
          <w:trHeight w:hRule="exact" w:val="579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39.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 w:line="269" w:lineRule="auto"/>
              <w:ind w:left="37" w:right="7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mentortanár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mesterpedagógus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45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magyar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nyelv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irodalom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kreatív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önfejlesztés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osztályfőnök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munkaközösség-vezető</w:t>
            </w:r>
            <w:proofErr w:type="spellEnd"/>
          </w:p>
        </w:tc>
      </w:tr>
      <w:tr w:rsidR="000805D2">
        <w:trPr>
          <w:trHeight w:hRule="exact" w:val="87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4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közoktatási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vezető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Pr="00C3681A" w:rsidRDefault="005A04BD" w:rsidP="00C3681A">
            <w:pPr>
              <w:pStyle w:val="TableParagraph"/>
              <w:spacing w:before="148" w:line="275" w:lineRule="auto"/>
              <w:ind w:right="1054"/>
              <w:rPr>
                <w:rFonts w:ascii="Arial" w:hAnsi="Arial"/>
                <w:spacing w:val="52"/>
                <w:w w:val="88"/>
              </w:rPr>
            </w:pPr>
            <w:proofErr w:type="spellStart"/>
            <w:r>
              <w:rPr>
                <w:rFonts w:ascii="Arial" w:hAnsi="Arial"/>
                <w:spacing w:val="1"/>
                <w:w w:val="90"/>
              </w:rPr>
              <w:t>mozgókép</w:t>
            </w:r>
            <w:proofErr w:type="spellEnd"/>
            <w:r>
              <w:rPr>
                <w:rFonts w:ascii="Arial" w:hAnsi="Arial"/>
                <w:spacing w:val="1"/>
                <w:w w:val="90"/>
              </w:rPr>
              <w:t>-</w:t>
            </w:r>
            <w:r>
              <w:rPr>
                <w:rFonts w:ascii="Arial" w:hAnsi="Arial"/>
                <w:spacing w:val="-2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és</w:t>
            </w:r>
            <w:proofErr w:type="spellEnd"/>
            <w:r>
              <w:rPr>
                <w:rFonts w:ascii="Arial" w:hAnsi="Arial"/>
                <w:spacing w:val="-22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animációkészítő</w:t>
            </w:r>
            <w:proofErr w:type="spellEnd"/>
            <w:r>
              <w:rPr>
                <w:rFonts w:ascii="Arial" w:hAnsi="Arial"/>
                <w:spacing w:val="-2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szakmai</w:t>
            </w:r>
            <w:proofErr w:type="spellEnd"/>
            <w:r>
              <w:rPr>
                <w:rFonts w:ascii="Arial" w:hAnsi="Arial"/>
                <w:spacing w:val="-22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tárgyak</w:t>
            </w:r>
            <w:proofErr w:type="spellEnd"/>
            <w:r>
              <w:rPr>
                <w:rFonts w:ascii="Arial" w:hAnsi="Arial"/>
                <w:spacing w:val="1"/>
                <w:w w:val="90"/>
              </w:rPr>
              <w:t>,</w:t>
            </w:r>
            <w:r>
              <w:rPr>
                <w:rFonts w:ascii="Arial" w:hAnsi="Arial"/>
                <w:spacing w:val="-21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művészeti</w:t>
            </w:r>
            <w:proofErr w:type="spellEnd"/>
            <w:r>
              <w:rPr>
                <w:rFonts w:ascii="Arial" w:hAnsi="Arial"/>
                <w:spacing w:val="-22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vállalkozás</w:t>
            </w:r>
            <w:proofErr w:type="spellEnd"/>
            <w:r>
              <w:rPr>
                <w:rFonts w:ascii="Arial" w:hAnsi="Arial"/>
                <w:spacing w:val="1"/>
                <w:w w:val="90"/>
              </w:rPr>
              <w:t>,</w:t>
            </w:r>
            <w:r>
              <w:rPr>
                <w:rFonts w:ascii="Arial" w:hAnsi="Arial"/>
                <w:spacing w:val="-22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0"/>
              </w:rPr>
              <w:t>foglalkoztatás</w:t>
            </w:r>
            <w:proofErr w:type="spellEnd"/>
            <w:r>
              <w:rPr>
                <w:rFonts w:ascii="Arial" w:hAnsi="Arial"/>
                <w:spacing w:val="1"/>
                <w:w w:val="90"/>
              </w:rPr>
              <w:t>,</w:t>
            </w:r>
            <w:r>
              <w:rPr>
                <w:rFonts w:ascii="Arial" w:hAnsi="Arial"/>
                <w:spacing w:val="52"/>
                <w:w w:val="88"/>
              </w:rPr>
              <w:t xml:space="preserve"> </w:t>
            </w:r>
            <w:r w:rsidR="00C3681A">
              <w:rPr>
                <w:rFonts w:ascii="Arial" w:hAnsi="Arial"/>
                <w:spacing w:val="52"/>
                <w:w w:val="88"/>
              </w:rPr>
              <w:t xml:space="preserve">  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projekttervezés</w:t>
            </w:r>
            <w:proofErr w:type="spellEnd"/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és</w:t>
            </w:r>
            <w:proofErr w:type="spellEnd"/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projektmenedzsment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37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95"/>
              </w:rPr>
              <w:t>osztályfőnök</w:t>
            </w:r>
            <w:proofErr w:type="spellEnd"/>
            <w:r>
              <w:rPr>
                <w:rFonts w:ascii="Arial" w:hAnsi="Arial"/>
                <w:spacing w:val="1"/>
                <w:w w:val="95"/>
              </w:rPr>
              <w:t>,</w:t>
            </w:r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spacing w:val="2"/>
                <w:w w:val="95"/>
              </w:rPr>
              <w:t>munkaközösség-vezető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textilműves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ötvös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58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C3681A">
            <w:pPr>
              <w:pStyle w:val="TableParagraph"/>
              <w:spacing w:before="1" w:line="268" w:lineRule="auto"/>
              <w:ind w:left="37" w:right="4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before="145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szobrász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mintázás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grafikus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3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</w:p>
        </w:tc>
      </w:tr>
    </w:tbl>
    <w:p w:rsidR="000805D2" w:rsidRDefault="000805D2">
      <w:pPr>
        <w:spacing w:line="250" w:lineRule="exact"/>
        <w:rPr>
          <w:rFonts w:ascii="Arial" w:eastAsia="Arial" w:hAnsi="Arial" w:cs="Arial"/>
        </w:rPr>
        <w:sectPr w:rsidR="000805D2">
          <w:pgSz w:w="16850" w:h="11920" w:orient="landscape"/>
          <w:pgMar w:top="1000" w:right="2400" w:bottom="280" w:left="920" w:header="720" w:footer="720" w:gutter="0"/>
          <w:cols w:space="720"/>
        </w:sectPr>
      </w:pPr>
    </w:p>
    <w:p w:rsidR="000805D2" w:rsidRDefault="000805D2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3"/>
        <w:gridCol w:w="4194"/>
        <w:gridCol w:w="8703"/>
      </w:tblGrid>
      <w:tr w:rsidR="000805D2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8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testnevelés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furulya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48.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angol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49.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hegedű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harsona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német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nyelv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oboa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  <w:tr w:rsidR="000805D2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bőgő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gordonka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mintázás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szobrász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magánének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hangképzés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hangegészségtan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fuvola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59.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matematika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60.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előadóművészet-történet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zenetörténet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grafikus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szakmai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tárgyak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62.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trombita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kémia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szakvizsga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mentortanár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fagott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kreatív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önfejlesztés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C3681A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korrepetíció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kötelező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zongora</w:t>
            </w:r>
            <w:proofErr w:type="spellEnd"/>
          </w:p>
        </w:tc>
      </w:tr>
      <w:tr w:rsidR="000805D2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informatika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rendszergazda</w:t>
            </w:r>
            <w:proofErr w:type="spellEnd"/>
          </w:p>
        </w:tc>
      </w:tr>
      <w:tr w:rsidR="000805D2">
        <w:trPr>
          <w:trHeight w:hRule="exact" w:val="28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47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klarinét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klarinét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melléktárgy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kreatív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önfejlesztés</w:t>
            </w:r>
            <w:proofErr w:type="spellEnd"/>
          </w:p>
        </w:tc>
      </w:tr>
      <w:tr w:rsidR="000805D2">
        <w:trPr>
          <w:trHeight w:hRule="exact" w:val="293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  <w:w w:val="95"/>
              </w:rPr>
              <w:t>68.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egyetem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5D2" w:rsidRDefault="005A04BD">
            <w:pPr>
              <w:pStyle w:val="TableParagraph"/>
              <w:spacing w:line="250" w:lineRule="exact"/>
              <w:ind w:left="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ütőhangszer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főtárgy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kamarazene</w:t>
            </w:r>
            <w:proofErr w:type="spellEnd"/>
          </w:p>
        </w:tc>
      </w:tr>
    </w:tbl>
    <w:p w:rsidR="009E6DE3" w:rsidRDefault="009E6DE3"/>
    <w:sectPr w:rsidR="009E6DE3">
      <w:pgSz w:w="16850" w:h="11920" w:orient="landscape"/>
      <w:pgMar w:top="1000" w:right="2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2"/>
    <w:rsid w:val="000805D2"/>
    <w:rsid w:val="005A04BD"/>
    <w:rsid w:val="009E6DE3"/>
    <w:rsid w:val="00C3681A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E3A7A"/>
  <w15:docId w15:val="{7CFC11C3-0C90-4BC3-9082-EF733D2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Rápli Róbert</cp:lastModifiedBy>
  <cp:revision>4</cp:revision>
  <dcterms:created xsi:type="dcterms:W3CDTF">2021-09-17T10:06:00Z</dcterms:created>
  <dcterms:modified xsi:type="dcterms:W3CDTF">2021-09-17T10:15:00Z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